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FD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0" w:firstLineChars="10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情况说明</w:t>
      </w:r>
    </w:p>
    <w:p w14:paraId="08F64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青岛柒星智保科技有限公司</w:t>
      </w:r>
      <w:r>
        <w:rPr>
          <w:rFonts w:hint="eastAsia"/>
          <w:sz w:val="24"/>
          <w:szCs w:val="24"/>
          <w:lang w:val="en-US" w:eastAsia="zh-CN"/>
        </w:rPr>
        <w:t>于2026年3月17日支付推广费</w:t>
      </w:r>
      <w:r>
        <w:rPr>
          <w:rFonts w:hint="eastAsia"/>
          <w:sz w:val="24"/>
          <w:szCs w:val="24"/>
        </w:rPr>
        <w:t>50.25元</w:t>
      </w:r>
      <w:r>
        <w:rPr>
          <w:rFonts w:hint="eastAsia"/>
          <w:sz w:val="24"/>
          <w:szCs w:val="24"/>
          <w:lang w:val="en-US" w:eastAsia="zh-CN"/>
        </w:rPr>
        <w:t>及3月21日支付推广费1852.03元给程相润先生（账户：6214833783245338），合计</w:t>
      </w:r>
      <w:r>
        <w:rPr>
          <w:rFonts w:hint="eastAsia"/>
          <w:sz w:val="24"/>
          <w:szCs w:val="24"/>
        </w:rPr>
        <w:t>1902.28元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由于操作人员失误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应付金额</w:t>
      </w:r>
      <w:r>
        <w:rPr>
          <w:rFonts w:hint="eastAsia"/>
          <w:sz w:val="24"/>
          <w:szCs w:val="24"/>
        </w:rPr>
        <w:t>400.07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应退回1502.21元</w:t>
      </w:r>
      <w:r>
        <w:rPr>
          <w:rFonts w:hint="eastAsia"/>
          <w:sz w:val="24"/>
          <w:szCs w:val="24"/>
          <w:lang w:eastAsia="zh-CN"/>
        </w:rPr>
        <w:t>，</w:t>
      </w:r>
    </w:p>
    <w:p w14:paraId="739BE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特此说明。</w:t>
      </w:r>
    </w:p>
    <w:p w14:paraId="2D186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</w:p>
    <w:p w14:paraId="68F8B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</w:p>
    <w:p w14:paraId="60F3B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p w14:paraId="7F5DE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0" w:firstLineChars="1600"/>
        <w:jc w:val="both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公司名称：</w:t>
      </w:r>
      <w:r>
        <w:rPr>
          <w:rFonts w:hint="eastAsia"/>
          <w:sz w:val="24"/>
          <w:szCs w:val="24"/>
        </w:rPr>
        <w:t>青岛柒星智保科技有限公司</w:t>
      </w:r>
    </w:p>
    <w:p w14:paraId="07196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0" w:firstLineChars="1600"/>
        <w:jc w:val="both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日期：</w:t>
      </w:r>
      <w:r>
        <w:rPr>
          <w:rFonts w:hint="eastAsia"/>
          <w:sz w:val="24"/>
          <w:szCs w:val="24"/>
        </w:rPr>
        <w:t>2026年7月</w:t>
      </w:r>
      <w:r>
        <w:rPr>
          <w:rFonts w:hint="eastAsia"/>
          <w:sz w:val="24"/>
          <w:szCs w:val="24"/>
          <w:lang w:val="en-US" w:eastAsia="zh-CN"/>
        </w:rPr>
        <w:t>27</w:t>
      </w:r>
      <w:r>
        <w:rPr>
          <w:rFonts w:hint="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B23C11"/>
    <w:rsid w:val="0F0B113F"/>
    <w:rsid w:val="1CCB18AC"/>
    <w:rsid w:val="32E14A9C"/>
    <w:rsid w:val="429C453B"/>
    <w:rsid w:val="4A3C6604"/>
    <w:rsid w:val="682D7FD1"/>
    <w:rsid w:val="6A097E59"/>
    <w:rsid w:val="72345C8F"/>
    <w:rsid w:val="7A5C2227"/>
    <w:rsid w:val="7DC46119"/>
    <w:rsid w:val="7E8D29AE"/>
    <w:rsid w:val="7EAA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138</Characters>
  <Lines>0</Lines>
  <Paragraphs>0</Paragraphs>
  <TotalTime>8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2026-07-23T08:19:00Z</dcterms:created>
  <dc:creator>LX</dc:creator>
  <cp:lastModifiedBy>赵福来</cp:lastModifiedBy>
  <dcterms:modified xsi:type="dcterms:W3CDTF">2026-07-27T07:08:30Z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eyJoZGlkIjoiMWQ2YmE0NmM2MmU0OWQ3YzE3YzQ5YTQ2ODRiMGVkZDciLCJ1c2VySWQiOiIxMTQ3NzQzOTExIn0=</vt:lpwstr>
  </property>
  <property fmtid="{D5CDD505-2E9C-101B-9397-08002B2CF9AE}" pid="4" name="ICV">
    <vt:lpwstr>66FF4C54D0224C02A940D7EE82F762B2_13</vt:lpwstr>
  </property>
</Properties>
</file>