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新复新逻辑：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A类老客户</w:t>
      </w:r>
    </w:p>
    <w:p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次年成交复新后为A类老客户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次年营销失败复新后为B类老客户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新车</w:t>
      </w:r>
    </w:p>
    <w:p>
      <w:pPr>
        <w:numPr>
          <w:ilvl w:val="0"/>
          <w:numId w:val="3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A类新车（自店销售在店投保）次年复新为A类次新车；</w:t>
      </w:r>
    </w:p>
    <w:p>
      <w:pPr>
        <w:numPr>
          <w:ilvl w:val="0"/>
          <w:numId w:val="3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B类新车（二网销售在店投保）次年复新为B类次新车；</w:t>
      </w:r>
    </w:p>
    <w:p>
      <w:pPr>
        <w:numPr>
          <w:ilvl w:val="0"/>
          <w:numId w:val="3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C类新车（在店交付，且有保单信息）次年复新为C类次新车；</w:t>
      </w:r>
    </w:p>
    <w:p>
      <w:pPr>
        <w:numPr>
          <w:ilvl w:val="0"/>
          <w:numId w:val="3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D类新车（无保单信息，仅有完整客户车辆信息）次年复新为D类次新车；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上述ABCD类次新车成交后第二年转为A类老客户，ABC类营销失败则为A类基盘，D类次新车营销失败为C类基盘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在修不在保</w:t>
      </w:r>
    </w:p>
    <w:p>
      <w:pPr>
        <w:numPr>
          <w:ilvl w:val="0"/>
          <w:numId w:val="4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客户及车辆信息齐全且有上年保险信息齐全的则为A类在修车；</w:t>
      </w:r>
    </w:p>
    <w:p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仅有完整的客户及车辆信息齐全则为B类在修车；</w:t>
      </w:r>
    </w:p>
    <w:p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仅有部分的客户及车辆信息齐全则为C类在修车；</w:t>
      </w:r>
    </w:p>
    <w:p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上述ABC类在修车成交后为A类老客户，营销失败则根据车龄转成A、B类基盘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基盘</w:t>
      </w:r>
    </w:p>
    <w:p>
      <w:pPr>
        <w:numPr>
          <w:ilvl w:val="0"/>
          <w:numId w:val="5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A类基盘：车龄在5年内</w:t>
      </w:r>
    </w:p>
    <w:p>
      <w:pPr>
        <w:numPr>
          <w:ilvl w:val="0"/>
          <w:numId w:val="5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B类基盘：车龄在5年外</w:t>
      </w:r>
    </w:p>
    <w:p>
      <w:pPr>
        <w:numPr>
          <w:ilvl w:val="0"/>
          <w:numId w:val="5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C类基盘：未成交D类次新车</w:t>
      </w:r>
    </w:p>
    <w:p>
      <w:pPr>
        <w:numPr>
          <w:ilvl w:val="0"/>
          <w:numId w:val="5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上述ABC类成交为A类老客户，A、B类基盘营销失败则根据车龄转为A、B类基盘，C类基盘营销失败则为C类基盘</w:t>
      </w: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车龄计算需要根据当前年份进行系统自动推算，以5年为基准。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市场业务</w:t>
      </w:r>
    </w:p>
    <w:p>
      <w:pPr>
        <w:numPr>
          <w:ilvl w:val="0"/>
          <w:numId w:val="6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A类市场业务：自有品牌</w:t>
      </w:r>
    </w:p>
    <w:p>
      <w:pPr>
        <w:numPr>
          <w:ilvl w:val="0"/>
          <w:numId w:val="6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B类市场业务：非自有</w:t>
      </w:r>
    </w:p>
    <w:p>
      <w:pPr>
        <w:numPr>
          <w:ilvl w:val="0"/>
          <w:numId w:val="6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上述市场业务不论成交与否均保持当前客户类别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大客户</w:t>
      </w:r>
    </w:p>
    <w:p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新增客户类别“集团大客户”，不论成交与否均保持为集团大客户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员工车</w:t>
      </w:r>
    </w:p>
    <w:p>
      <w:pPr>
        <w:numPr>
          <w:ilvl w:val="0"/>
          <w:numId w:val="7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还在职则为员工车，员工车无论成交与否都是员工车</w:t>
      </w:r>
    </w:p>
    <w:p>
      <w:pPr>
        <w:numPr>
          <w:ilvl w:val="0"/>
          <w:numId w:val="7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不在职则为C类基盘（PS：前期整理后标记）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试乘试驾车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根据各店试乘试驾车明细进行前期整理，已售试驾车转为A类基盘，未售客户类别还是试驾车。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F8D06"/>
    <w:multiLevelType w:val="singleLevel"/>
    <w:tmpl w:val="A1FF8D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5FFFEA"/>
    <w:multiLevelType w:val="singleLevel"/>
    <w:tmpl w:val="DE5FFFE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FB5A24"/>
    <w:multiLevelType w:val="singleLevel"/>
    <w:tmpl w:val="F5FB5A2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9F4032C"/>
    <w:multiLevelType w:val="singleLevel"/>
    <w:tmpl w:val="69F4032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17FC4CB"/>
    <w:multiLevelType w:val="multilevel"/>
    <w:tmpl w:val="717FC4CB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77CFEC5D"/>
    <w:multiLevelType w:val="singleLevel"/>
    <w:tmpl w:val="77CFEC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FA185"/>
    <w:multiLevelType w:val="singleLevel"/>
    <w:tmpl w:val="7FFFA1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B59C9"/>
    <w:rsid w:val="AFFB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2024-02-19T13:08:00Z</dcterms:created>
  <dc:creator>睡不醒的猪</dc:creator>
  <cp:lastModifiedBy>睡不醒的猪</cp:lastModifiedBy>
  <dcterms:modified xsi:type="dcterms:W3CDTF">2024-02-19T14:20:32Z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0A836368665AB65C4DE2D2657DD958AF_41</vt:lpwstr>
  </property>
</Properties>
</file>